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21E5" w:rsidRPr="005D21E5" w:rsidRDefault="005D21E5" w:rsidP="005D21E5">
      <w:pPr>
        <w:spacing w:line="240" w:lineRule="auto"/>
        <w:jc w:val="center"/>
        <w:rPr>
          <w:sz w:val="18"/>
          <w:szCs w:val="18"/>
        </w:rPr>
      </w:pPr>
      <w:r>
        <w:rPr>
          <w:noProof/>
          <w:sz w:val="18"/>
          <w:szCs w:val="18"/>
        </w:rPr>
        <w:drawing>
          <wp:anchor distT="0" distB="0" distL="114300" distR="114300" simplePos="0" relativeHeight="251657215" behindDoc="0" locked="0" layoutInCell="1" allowOverlap="1">
            <wp:simplePos x="0" y="0"/>
            <wp:positionH relativeFrom="column">
              <wp:posOffset>5013744</wp:posOffset>
            </wp:positionH>
            <wp:positionV relativeFrom="paragraph">
              <wp:posOffset>-129396</wp:posOffset>
            </wp:positionV>
            <wp:extent cx="860844" cy="724619"/>
            <wp:effectExtent l="19050" t="0" r="0" b="0"/>
            <wp:wrapNone/>
            <wp:docPr id="2" name="Picture 1" descr="raiderhead"/>
            <wp:cNvGraphicFramePr/>
            <a:graphic xmlns:a="http://schemas.openxmlformats.org/drawingml/2006/main">
              <a:graphicData uri="http://schemas.openxmlformats.org/drawingml/2006/picture">
                <pic:pic xmlns:pic="http://schemas.openxmlformats.org/drawingml/2006/picture">
                  <pic:nvPicPr>
                    <pic:cNvPr id="52230" name="Picture 6" descr="raiderhead"/>
                    <pic:cNvPicPr>
                      <a:picLocks noChangeAspect="1" noChangeArrowheads="1"/>
                    </pic:cNvPicPr>
                  </pic:nvPicPr>
                  <pic:blipFill>
                    <a:blip r:embed="rId7">
                      <a:grayscl/>
                    </a:blip>
                    <a:srcRect/>
                    <a:stretch>
                      <a:fillRect/>
                    </a:stretch>
                  </pic:blipFill>
                  <pic:spPr bwMode="auto">
                    <a:xfrm>
                      <a:off x="0" y="0"/>
                      <a:ext cx="860844" cy="724619"/>
                    </a:xfrm>
                    <a:prstGeom prst="rect">
                      <a:avLst/>
                    </a:prstGeom>
                    <a:noFill/>
                    <a:ln w="9525">
                      <a:noFill/>
                      <a:miter lim="800000"/>
                      <a:headEnd/>
                      <a:tailEnd/>
                    </a:ln>
                    <a:effectLst/>
                  </pic:spPr>
                </pic:pic>
              </a:graphicData>
            </a:graphic>
          </wp:anchor>
        </w:drawing>
      </w:r>
      <w:r>
        <w:rPr>
          <w:noProof/>
          <w:sz w:val="18"/>
          <w:szCs w:val="18"/>
        </w:rPr>
        <w:drawing>
          <wp:anchor distT="0" distB="0" distL="114300" distR="114300" simplePos="0" relativeHeight="251658240" behindDoc="0" locked="0" layoutInCell="1" allowOverlap="1">
            <wp:simplePos x="0" y="0"/>
            <wp:positionH relativeFrom="column">
              <wp:posOffset>-49961</wp:posOffset>
            </wp:positionH>
            <wp:positionV relativeFrom="paragraph">
              <wp:posOffset>-241540</wp:posOffset>
            </wp:positionV>
            <wp:extent cx="618406" cy="793631"/>
            <wp:effectExtent l="19050" t="0" r="0" b="0"/>
            <wp:wrapNone/>
            <wp:docPr id="1" name="Picture 1" descr="C:\Program Files (x86)\Microsoft Office\MEDIA\CAGCAT10\j03052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305257.wmf"/>
                    <pic:cNvPicPr>
                      <a:picLocks noChangeAspect="1" noChangeArrowheads="1"/>
                    </pic:cNvPicPr>
                  </pic:nvPicPr>
                  <pic:blipFill>
                    <a:blip r:embed="rId8"/>
                    <a:srcRect/>
                    <a:stretch>
                      <a:fillRect/>
                    </a:stretch>
                  </pic:blipFill>
                  <pic:spPr bwMode="auto">
                    <a:xfrm>
                      <a:off x="0" y="0"/>
                      <a:ext cx="618406" cy="793631"/>
                    </a:xfrm>
                    <a:prstGeom prst="rect">
                      <a:avLst/>
                    </a:prstGeom>
                    <a:noFill/>
                    <a:ln w="9525">
                      <a:noFill/>
                      <a:miter lim="800000"/>
                      <a:headEnd/>
                      <a:tailEnd/>
                    </a:ln>
                  </pic:spPr>
                </pic:pic>
              </a:graphicData>
            </a:graphic>
          </wp:anchor>
        </w:drawing>
      </w:r>
      <w:r w:rsidRPr="005D21E5">
        <w:rPr>
          <w:sz w:val="18"/>
          <w:szCs w:val="18"/>
        </w:rPr>
        <w:t>Lab Safety Contract</w:t>
      </w:r>
      <w:r w:rsidRPr="005D21E5">
        <w:rPr>
          <w:noProof/>
        </w:rPr>
        <w:t xml:space="preserve"> </w:t>
      </w:r>
    </w:p>
    <w:p w:rsidR="005D21E5" w:rsidRPr="005D21E5" w:rsidRDefault="005D21E5" w:rsidP="005D21E5">
      <w:pPr>
        <w:spacing w:line="240" w:lineRule="auto"/>
        <w:jc w:val="center"/>
        <w:rPr>
          <w:sz w:val="18"/>
          <w:szCs w:val="18"/>
        </w:rPr>
      </w:pPr>
      <w:r w:rsidRPr="005D21E5">
        <w:rPr>
          <w:sz w:val="18"/>
          <w:szCs w:val="18"/>
        </w:rPr>
        <w:t>Mr. Goosby</w:t>
      </w:r>
    </w:p>
    <w:p w:rsidR="00F417D0" w:rsidRPr="005D21E5" w:rsidRDefault="005D21E5" w:rsidP="005D21E5">
      <w:pPr>
        <w:pBdr>
          <w:bottom w:val="single" w:sz="12" w:space="1" w:color="auto"/>
        </w:pBdr>
        <w:spacing w:line="240" w:lineRule="auto"/>
        <w:jc w:val="center"/>
        <w:rPr>
          <w:sz w:val="18"/>
          <w:szCs w:val="18"/>
        </w:rPr>
      </w:pPr>
      <w:r w:rsidRPr="005D21E5">
        <w:rPr>
          <w:sz w:val="18"/>
          <w:szCs w:val="18"/>
        </w:rPr>
        <w:t>Pleasant Valley High School</w:t>
      </w:r>
    </w:p>
    <w:p w:rsidR="005D21E5" w:rsidRPr="005D21E5" w:rsidRDefault="005D21E5" w:rsidP="005D21E5">
      <w:pPr>
        <w:spacing w:line="240" w:lineRule="auto"/>
        <w:rPr>
          <w:rFonts w:ascii="Calibri" w:eastAsia="Calibri" w:hAnsi="Calibri" w:cs="Times New Roman"/>
          <w:b/>
          <w:sz w:val="16"/>
          <w:szCs w:val="16"/>
        </w:rPr>
      </w:pPr>
      <w:r w:rsidRPr="005D21E5">
        <w:rPr>
          <w:rFonts w:ascii="Calibri" w:eastAsia="Calibri" w:hAnsi="Calibri" w:cs="Times New Roman"/>
          <w:b/>
          <w:sz w:val="16"/>
          <w:szCs w:val="16"/>
        </w:rPr>
        <w:t>General Rules</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Conduct yourself in a responsible manner when in the laboratory.</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Follow all verbal and written instructions.</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Never enter the lab without a teacher present.</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Do not touch anything until instructed to do so.</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NO EATING OR DRINKING IN THE LAB.</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Do not perform unauthorized experiments.</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 xml:space="preserve">Do not play around in the lab, </w:t>
      </w:r>
      <w:r w:rsidRPr="005D21E5">
        <w:rPr>
          <w:b/>
          <w:sz w:val="16"/>
          <w:szCs w:val="16"/>
        </w:rPr>
        <w:t>i.e.</w:t>
      </w:r>
      <w:r w:rsidRPr="005D21E5">
        <w:rPr>
          <w:rFonts w:ascii="Calibri" w:eastAsia="Calibri" w:hAnsi="Calibri" w:cs="Times New Roman"/>
          <w:b/>
          <w:sz w:val="16"/>
          <w:szCs w:val="16"/>
        </w:rPr>
        <w:t>: horseplay, joking, pranks</w:t>
      </w:r>
      <w:r w:rsidRPr="005D21E5">
        <w:rPr>
          <w:b/>
          <w:sz w:val="16"/>
          <w:szCs w:val="16"/>
        </w:rPr>
        <w:t>, getting out of your seat.</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Keep your work area clean.</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Keep aisles clear.</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Know the locations of all safety equipment.</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Let the teacher know if you break something. Do not try to clean it up by yourself.</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Dispose of waste properly. The teacher will instruct you of how to do this.</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 xml:space="preserve">Keep your hands away from your face in the lab. </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Do not wander around the lab. The lab is not a social playground.</w:t>
      </w:r>
    </w:p>
    <w:p w:rsidR="005D21E5" w:rsidRPr="005D21E5" w:rsidRDefault="005D21E5" w:rsidP="005D21E5">
      <w:pPr>
        <w:numPr>
          <w:ilvl w:val="0"/>
          <w:numId w:val="1"/>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Students are not allowed in the storage area!!!</w:t>
      </w:r>
    </w:p>
    <w:p w:rsidR="005D21E5" w:rsidRPr="005D21E5" w:rsidRDefault="005D21E5" w:rsidP="005D21E5">
      <w:pPr>
        <w:numPr>
          <w:ilvl w:val="0"/>
          <w:numId w:val="1"/>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If you have a medical condition (allergies, pregnancy, etc.) please check with the teacher and the school nurse before entering the lab.</w:t>
      </w:r>
    </w:p>
    <w:p w:rsidR="005D21E5" w:rsidRPr="005D21E5" w:rsidRDefault="005D21E5" w:rsidP="005D21E5">
      <w:pPr>
        <w:spacing w:line="240" w:lineRule="auto"/>
        <w:rPr>
          <w:rFonts w:ascii="Calibri" w:eastAsia="Calibri" w:hAnsi="Calibri" w:cs="Times New Roman"/>
          <w:b/>
          <w:sz w:val="16"/>
          <w:szCs w:val="16"/>
        </w:rPr>
      </w:pPr>
      <w:r w:rsidRPr="005D21E5">
        <w:rPr>
          <w:rFonts w:ascii="Calibri" w:eastAsia="Calibri" w:hAnsi="Calibri" w:cs="Times New Roman"/>
          <w:b/>
          <w:sz w:val="16"/>
          <w:szCs w:val="16"/>
        </w:rPr>
        <w:t>Clothing Rules</w:t>
      </w:r>
    </w:p>
    <w:p w:rsidR="005D21E5" w:rsidRPr="005D21E5" w:rsidRDefault="005D21E5" w:rsidP="005D21E5">
      <w:pPr>
        <w:numPr>
          <w:ilvl w:val="0"/>
          <w:numId w:val="2"/>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Wear goggles anytime heat or chemicals are used.</w:t>
      </w:r>
    </w:p>
    <w:p w:rsidR="005D21E5" w:rsidRPr="005D21E5" w:rsidRDefault="005D21E5" w:rsidP="005D21E5">
      <w:pPr>
        <w:numPr>
          <w:ilvl w:val="0"/>
          <w:numId w:val="2"/>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Do not wear contact lenses in the lab without permission from the teacher.</w:t>
      </w:r>
    </w:p>
    <w:p w:rsidR="005D21E5" w:rsidRPr="005D21E5" w:rsidRDefault="005D21E5" w:rsidP="005D21E5">
      <w:pPr>
        <w:numPr>
          <w:ilvl w:val="0"/>
          <w:numId w:val="2"/>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Do not enter the lab with loose hanging clothes, hair or jewelry.</w:t>
      </w:r>
    </w:p>
    <w:p w:rsidR="005D21E5" w:rsidRPr="005D21E5" w:rsidRDefault="005D21E5" w:rsidP="005D21E5">
      <w:pPr>
        <w:numPr>
          <w:ilvl w:val="0"/>
          <w:numId w:val="2"/>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No open toed shoes allowed in the lab.</w:t>
      </w:r>
    </w:p>
    <w:p w:rsidR="005D21E5" w:rsidRPr="005D21E5" w:rsidRDefault="005D21E5" w:rsidP="005D21E5">
      <w:pPr>
        <w:numPr>
          <w:ilvl w:val="0"/>
          <w:numId w:val="2"/>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Lab aprons should be worn during all experiments unless told otherwise.</w:t>
      </w:r>
    </w:p>
    <w:p w:rsidR="005D21E5" w:rsidRPr="005D21E5" w:rsidRDefault="005D21E5" w:rsidP="005D21E5">
      <w:pPr>
        <w:spacing w:line="240" w:lineRule="auto"/>
        <w:rPr>
          <w:rFonts w:ascii="Calibri" w:eastAsia="Calibri" w:hAnsi="Calibri" w:cs="Times New Roman"/>
          <w:b/>
          <w:sz w:val="16"/>
          <w:szCs w:val="16"/>
        </w:rPr>
      </w:pPr>
      <w:r w:rsidRPr="005D21E5">
        <w:rPr>
          <w:rFonts w:ascii="Calibri" w:eastAsia="Calibri" w:hAnsi="Calibri" w:cs="Times New Roman"/>
          <w:b/>
          <w:sz w:val="16"/>
          <w:szCs w:val="16"/>
        </w:rPr>
        <w:t>Accidents</w:t>
      </w:r>
    </w:p>
    <w:p w:rsidR="005D21E5" w:rsidRPr="005D21E5" w:rsidRDefault="005D21E5" w:rsidP="005D21E5">
      <w:pPr>
        <w:numPr>
          <w:ilvl w:val="0"/>
          <w:numId w:val="3"/>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Report any accident to the teacher immediately. Even if it seems trivial it needs the teacher’s attention.</w:t>
      </w:r>
    </w:p>
    <w:p w:rsidR="005D21E5" w:rsidRPr="005D21E5" w:rsidRDefault="005D21E5" w:rsidP="005D21E5">
      <w:pPr>
        <w:numPr>
          <w:ilvl w:val="0"/>
          <w:numId w:val="3"/>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If you or your lab partner(s) are injured, let the teacher know immediately.</w:t>
      </w:r>
    </w:p>
    <w:p w:rsidR="005D21E5" w:rsidRPr="005D21E5" w:rsidRDefault="005D21E5" w:rsidP="005D21E5">
      <w:pPr>
        <w:numPr>
          <w:ilvl w:val="0"/>
          <w:numId w:val="3"/>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If a chemical splashes in your eye, immediately run to the eyewash station. Your lab partner(s) will notify the teacher.</w:t>
      </w:r>
    </w:p>
    <w:p w:rsidR="005D21E5" w:rsidRPr="005D21E5" w:rsidRDefault="005D21E5" w:rsidP="005D21E5">
      <w:pPr>
        <w:numPr>
          <w:ilvl w:val="0"/>
          <w:numId w:val="3"/>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If you break a mercury thermometer, let the teacher know. Do not touch the mercury.</w:t>
      </w:r>
    </w:p>
    <w:p w:rsidR="005D21E5" w:rsidRPr="005D21E5" w:rsidRDefault="005D21E5" w:rsidP="005D21E5">
      <w:pPr>
        <w:spacing w:line="240" w:lineRule="auto"/>
        <w:rPr>
          <w:rFonts w:ascii="Calibri" w:eastAsia="Calibri" w:hAnsi="Calibri" w:cs="Times New Roman"/>
          <w:b/>
          <w:sz w:val="16"/>
          <w:szCs w:val="16"/>
        </w:rPr>
      </w:pPr>
      <w:r w:rsidRPr="005D21E5">
        <w:rPr>
          <w:rFonts w:ascii="Calibri" w:eastAsia="Calibri" w:hAnsi="Calibri" w:cs="Times New Roman"/>
          <w:b/>
          <w:sz w:val="16"/>
          <w:szCs w:val="16"/>
        </w:rPr>
        <w:t>Handling Chemicals</w:t>
      </w:r>
    </w:p>
    <w:p w:rsidR="005D21E5" w:rsidRPr="005D21E5" w:rsidRDefault="005D21E5" w:rsidP="005D21E5">
      <w:pPr>
        <w:numPr>
          <w:ilvl w:val="0"/>
          <w:numId w:val="4"/>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All chemicals should be considered dangerous. Do not eat drink, smell, or touch any chemicals. The proper way of smelling chemical fumes will be demonstrated for you.</w:t>
      </w:r>
    </w:p>
    <w:p w:rsidR="005D21E5" w:rsidRPr="005D21E5" w:rsidRDefault="005D21E5" w:rsidP="005D21E5">
      <w:pPr>
        <w:numPr>
          <w:ilvl w:val="0"/>
          <w:numId w:val="4"/>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 xml:space="preserve">Never return unused chemicals to the original container. </w:t>
      </w:r>
    </w:p>
    <w:p w:rsidR="005D21E5" w:rsidRPr="005D21E5" w:rsidRDefault="005D21E5" w:rsidP="005D21E5">
      <w:pPr>
        <w:numPr>
          <w:ilvl w:val="0"/>
          <w:numId w:val="4"/>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Never use your mouth as a pipette.</w:t>
      </w:r>
    </w:p>
    <w:p w:rsidR="005D21E5" w:rsidRPr="005D21E5" w:rsidRDefault="005D21E5" w:rsidP="005D21E5">
      <w:pPr>
        <w:numPr>
          <w:ilvl w:val="0"/>
          <w:numId w:val="4"/>
        </w:numPr>
        <w:spacing w:after="0" w:line="240" w:lineRule="auto"/>
        <w:rPr>
          <w:rFonts w:ascii="Calibri" w:eastAsia="Calibri" w:hAnsi="Calibri" w:cs="Times New Roman"/>
          <w:sz w:val="16"/>
          <w:szCs w:val="16"/>
        </w:rPr>
      </w:pPr>
      <w:r w:rsidRPr="005D21E5">
        <w:rPr>
          <w:rFonts w:ascii="Calibri" w:eastAsia="Calibri" w:hAnsi="Calibri" w:cs="Times New Roman"/>
          <w:sz w:val="16"/>
          <w:szCs w:val="16"/>
        </w:rPr>
        <w:t xml:space="preserve">Acids are to be handled with great care. Always add acid to water to dilute. Never dispense flammable liquids near an open flame. </w:t>
      </w:r>
    </w:p>
    <w:p w:rsidR="005D21E5" w:rsidRPr="005D21E5" w:rsidRDefault="005D21E5" w:rsidP="005D21E5">
      <w:pPr>
        <w:numPr>
          <w:ilvl w:val="0"/>
          <w:numId w:val="4"/>
        </w:numPr>
        <w:spacing w:after="0" w:line="240" w:lineRule="auto"/>
        <w:rPr>
          <w:rFonts w:ascii="Calibri" w:eastAsia="Calibri" w:hAnsi="Calibri" w:cs="Times New Roman"/>
          <w:b/>
          <w:sz w:val="16"/>
          <w:szCs w:val="16"/>
        </w:rPr>
      </w:pPr>
      <w:r w:rsidRPr="005D21E5">
        <w:rPr>
          <w:rFonts w:ascii="Calibri" w:eastAsia="Calibri" w:hAnsi="Calibri" w:cs="Times New Roman"/>
          <w:b/>
          <w:sz w:val="16"/>
          <w:szCs w:val="16"/>
        </w:rPr>
        <w:t>DO NOT TAKE ANY CHEMICALS OUT OF THE LAB!!!</w:t>
      </w:r>
    </w:p>
    <w:tbl>
      <w:tblPr>
        <w:tblStyle w:val="TableGrid"/>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1E0"/>
      </w:tblPr>
      <w:tblGrid>
        <w:gridCol w:w="9468"/>
      </w:tblGrid>
      <w:tr w:rsidR="005D21E5" w:rsidTr="005D21E5">
        <w:tc>
          <w:tcPr>
            <w:tcW w:w="9468" w:type="dxa"/>
          </w:tcPr>
          <w:p w:rsidR="005D21E5" w:rsidRPr="005D21E5" w:rsidRDefault="005D21E5" w:rsidP="001060EB">
            <w:pPr>
              <w:rPr>
                <w:sz w:val="16"/>
                <w:szCs w:val="16"/>
              </w:rPr>
            </w:pPr>
            <w:r w:rsidRPr="005D21E5">
              <w:rPr>
                <w:sz w:val="16"/>
                <w:szCs w:val="16"/>
              </w:rPr>
              <w:t>I, __________________ have read the rules an</w:t>
            </w:r>
            <w:r>
              <w:rPr>
                <w:sz w:val="16"/>
                <w:szCs w:val="16"/>
              </w:rPr>
              <w:t>d</w:t>
            </w:r>
            <w:r w:rsidRPr="005D21E5">
              <w:rPr>
                <w:sz w:val="16"/>
                <w:szCs w:val="16"/>
              </w:rPr>
              <w:t xml:space="preserve"> regulations of the lab. I realize that I must obey all of these rules or I will not be allowed in the lab and I will not be allowed to participate in the lab activities. I will also follow any additional written or oral directions given by the teacher. I am aware that a violation of this contract that results in an unsafe environment for my fellow students will result on removal from the lab, detention, receiving a failing grade, and/or dismissal from the course. </w:t>
            </w:r>
          </w:p>
          <w:p w:rsidR="005D21E5" w:rsidRPr="005D21E5" w:rsidRDefault="005D21E5" w:rsidP="001060EB">
            <w:pPr>
              <w:pBdr>
                <w:bottom w:val="single" w:sz="12" w:space="1" w:color="auto"/>
              </w:pBdr>
              <w:rPr>
                <w:sz w:val="16"/>
                <w:szCs w:val="16"/>
              </w:rPr>
            </w:pPr>
          </w:p>
          <w:p w:rsidR="005D21E5" w:rsidRPr="005D21E5" w:rsidRDefault="005D21E5" w:rsidP="001060EB">
            <w:pPr>
              <w:rPr>
                <w:sz w:val="16"/>
                <w:szCs w:val="16"/>
              </w:rPr>
            </w:pPr>
            <w:r w:rsidRPr="005D21E5">
              <w:rPr>
                <w:sz w:val="16"/>
                <w:szCs w:val="16"/>
              </w:rPr>
              <w:t>(student signature)</w:t>
            </w:r>
            <w:r>
              <w:rPr>
                <w:sz w:val="16"/>
                <w:szCs w:val="16"/>
              </w:rPr>
              <w:t xml:space="preserve">                                                                                                                                               (date)</w:t>
            </w:r>
          </w:p>
          <w:p w:rsidR="005D21E5" w:rsidRPr="005D21E5" w:rsidRDefault="005D21E5" w:rsidP="001060EB">
            <w:pPr>
              <w:rPr>
                <w:sz w:val="16"/>
                <w:szCs w:val="16"/>
              </w:rPr>
            </w:pPr>
          </w:p>
        </w:tc>
      </w:tr>
      <w:tr w:rsidR="005D21E5" w:rsidTr="005D21E5">
        <w:tc>
          <w:tcPr>
            <w:tcW w:w="9468" w:type="dxa"/>
          </w:tcPr>
          <w:p w:rsidR="005D21E5" w:rsidRPr="005D21E5" w:rsidRDefault="005D21E5" w:rsidP="001060EB">
            <w:pPr>
              <w:rPr>
                <w:sz w:val="16"/>
                <w:szCs w:val="16"/>
              </w:rPr>
            </w:pPr>
            <w:r w:rsidRPr="005D21E5">
              <w:rPr>
                <w:sz w:val="16"/>
                <w:szCs w:val="16"/>
              </w:rPr>
              <w:t>Dear Parent/Guardian</w:t>
            </w:r>
            <w:r>
              <w:rPr>
                <w:sz w:val="16"/>
                <w:szCs w:val="16"/>
              </w:rPr>
              <w:t>,</w:t>
            </w:r>
          </w:p>
          <w:p w:rsidR="005D21E5" w:rsidRPr="005D21E5" w:rsidRDefault="005D21E5" w:rsidP="001060EB">
            <w:pPr>
              <w:rPr>
                <w:sz w:val="16"/>
                <w:szCs w:val="16"/>
              </w:rPr>
            </w:pPr>
          </w:p>
          <w:p w:rsidR="005D21E5" w:rsidRPr="005D21E5" w:rsidRDefault="005D21E5" w:rsidP="001060EB">
            <w:pPr>
              <w:rPr>
                <w:sz w:val="16"/>
                <w:szCs w:val="16"/>
              </w:rPr>
            </w:pPr>
            <w:r w:rsidRPr="005D21E5">
              <w:rPr>
                <w:sz w:val="16"/>
                <w:szCs w:val="16"/>
              </w:rPr>
              <w:t xml:space="preserve">I feel that you should be informed regarding my efforts to create and maintain a safe learning environment. With the cooperation of the parents, students, and teachers, such efforts can prevent any safety hazards in the science lab. You should be aware of the safety instructions your son/daughter has agreed to follow. No students will be permitted to participate in lab activities until this contract is signed by both you and the student and is on file with me. Your signature on this contract indicates your awareness of the safety rules and ensures your cooperation with the safety process. By signing this contract, you agree to instruct your son/daughter to follow these rules and regulations and thus agree to maintain a safe environment for the fellow students. </w:t>
            </w:r>
          </w:p>
          <w:p w:rsidR="005D21E5" w:rsidRPr="005D21E5" w:rsidRDefault="005D21E5" w:rsidP="001060EB">
            <w:pPr>
              <w:pBdr>
                <w:bottom w:val="single" w:sz="12" w:space="1" w:color="auto"/>
              </w:pBdr>
              <w:rPr>
                <w:sz w:val="16"/>
                <w:szCs w:val="16"/>
              </w:rPr>
            </w:pPr>
          </w:p>
          <w:p w:rsidR="005D21E5" w:rsidRPr="005D21E5" w:rsidRDefault="005D21E5" w:rsidP="001060EB">
            <w:pPr>
              <w:rPr>
                <w:sz w:val="16"/>
                <w:szCs w:val="16"/>
              </w:rPr>
            </w:pPr>
            <w:r w:rsidRPr="005D21E5">
              <w:rPr>
                <w:sz w:val="16"/>
                <w:szCs w:val="16"/>
              </w:rPr>
              <w:t>(parent signature)</w:t>
            </w:r>
            <w:r>
              <w:rPr>
                <w:sz w:val="16"/>
                <w:szCs w:val="16"/>
              </w:rPr>
              <w:t xml:space="preserve">                                                                                                                                                (date)</w:t>
            </w:r>
          </w:p>
        </w:tc>
      </w:tr>
      <w:tr w:rsidR="005D21E5" w:rsidTr="005D21E5">
        <w:tc>
          <w:tcPr>
            <w:tcW w:w="9468" w:type="dxa"/>
          </w:tcPr>
          <w:p w:rsidR="005D21E5" w:rsidRPr="005D21E5" w:rsidRDefault="005D21E5" w:rsidP="001060EB">
            <w:pPr>
              <w:rPr>
                <w:sz w:val="16"/>
                <w:szCs w:val="16"/>
              </w:rPr>
            </w:pPr>
          </w:p>
        </w:tc>
      </w:tr>
    </w:tbl>
    <w:p w:rsidR="005D21E5" w:rsidRDefault="005D21E5" w:rsidP="005D21E5">
      <w:pPr>
        <w:spacing w:line="240" w:lineRule="auto"/>
      </w:pPr>
    </w:p>
    <w:sectPr w:rsidR="005D21E5" w:rsidSect="00F417D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12A5" w:rsidRDefault="000412A5" w:rsidP="008C52BB">
      <w:pPr>
        <w:spacing w:after="0" w:line="240" w:lineRule="auto"/>
      </w:pPr>
      <w:r>
        <w:separator/>
      </w:r>
    </w:p>
  </w:endnote>
  <w:endnote w:type="continuationSeparator" w:id="1">
    <w:p w:rsidR="000412A5" w:rsidRDefault="000412A5" w:rsidP="008C52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BB" w:rsidRDefault="008C52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BB" w:rsidRDefault="008C52B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BB" w:rsidRDefault="008C52B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12A5" w:rsidRDefault="000412A5" w:rsidP="008C52BB">
      <w:pPr>
        <w:spacing w:after="0" w:line="240" w:lineRule="auto"/>
      </w:pPr>
      <w:r>
        <w:separator/>
      </w:r>
    </w:p>
  </w:footnote>
  <w:footnote w:type="continuationSeparator" w:id="1">
    <w:p w:rsidR="000412A5" w:rsidRDefault="000412A5" w:rsidP="008C52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BB" w:rsidRDefault="008C52B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BB" w:rsidRDefault="008C52B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2BB" w:rsidRDefault="008C52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4F9"/>
    <w:multiLevelType w:val="hybridMultilevel"/>
    <w:tmpl w:val="36BAD45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74B3DED"/>
    <w:multiLevelType w:val="hybridMultilevel"/>
    <w:tmpl w:val="C324AE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A0B2770"/>
    <w:multiLevelType w:val="hybridMultilevel"/>
    <w:tmpl w:val="11F655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F7B2EAF"/>
    <w:multiLevelType w:val="hybridMultilevel"/>
    <w:tmpl w:val="BD2CE6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hdrShapeDefaults>
    <o:shapedefaults v:ext="edit" spidmax="3074"/>
  </w:hdrShapeDefaults>
  <w:footnotePr>
    <w:footnote w:id="0"/>
    <w:footnote w:id="1"/>
  </w:footnotePr>
  <w:endnotePr>
    <w:endnote w:id="0"/>
    <w:endnote w:id="1"/>
  </w:endnotePr>
  <w:compat/>
  <w:rsids>
    <w:rsidRoot w:val="005D21E5"/>
    <w:rsid w:val="000412A5"/>
    <w:rsid w:val="005D21E5"/>
    <w:rsid w:val="008C52BB"/>
    <w:rsid w:val="00F417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7D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D21E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21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21E5"/>
    <w:rPr>
      <w:rFonts w:ascii="Tahoma" w:hAnsi="Tahoma" w:cs="Tahoma"/>
      <w:sz w:val="16"/>
      <w:szCs w:val="16"/>
    </w:rPr>
  </w:style>
  <w:style w:type="paragraph" w:styleId="Header">
    <w:name w:val="header"/>
    <w:basedOn w:val="Normal"/>
    <w:link w:val="HeaderChar"/>
    <w:uiPriority w:val="99"/>
    <w:semiHidden/>
    <w:unhideWhenUsed/>
    <w:rsid w:val="008C52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C52BB"/>
  </w:style>
  <w:style w:type="paragraph" w:styleId="Footer">
    <w:name w:val="footer"/>
    <w:basedOn w:val="Normal"/>
    <w:link w:val="FooterChar"/>
    <w:uiPriority w:val="99"/>
    <w:semiHidden/>
    <w:unhideWhenUsed/>
    <w:rsid w:val="008C52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C52B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1</cp:revision>
  <dcterms:created xsi:type="dcterms:W3CDTF">2009-05-03T02:49:00Z</dcterms:created>
  <dcterms:modified xsi:type="dcterms:W3CDTF">2009-05-03T03:09:00Z</dcterms:modified>
</cp:coreProperties>
</file>